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E1" w:rsidRDefault="006808E1" w:rsidP="006808E1">
      <w:pPr>
        <w:pBdr>
          <w:bottom w:val="single" w:sz="4" w:space="1" w:color="auto"/>
        </w:pBdr>
        <w:spacing w:after="0" w:line="340" w:lineRule="atLeast"/>
        <w:jc w:val="both"/>
        <w:rPr>
          <w:rFonts w:cs="Tahoma"/>
          <w:b/>
        </w:rPr>
      </w:pPr>
    </w:p>
    <w:p w:rsidR="0000312C" w:rsidRDefault="005D05B1" w:rsidP="00041E24">
      <w:pPr>
        <w:spacing w:after="0" w:line="340" w:lineRule="atLeast"/>
        <w:jc w:val="both"/>
        <w:rPr>
          <w:rFonts w:ascii="Arial" w:hAnsi="Arial" w:cs="Arial"/>
          <w:b/>
          <w:sz w:val="20"/>
          <w:szCs w:val="20"/>
        </w:rPr>
      </w:pPr>
      <w:r w:rsidRPr="005D05B1">
        <w:rPr>
          <w:rFonts w:ascii="Arial" w:hAnsi="Arial" w:cs="Arial"/>
          <w:b/>
          <w:sz w:val="20"/>
          <w:szCs w:val="20"/>
        </w:rPr>
        <w:t xml:space="preserve">Basın </w:t>
      </w:r>
      <w:r w:rsidR="006808E1" w:rsidRPr="005D05B1">
        <w:rPr>
          <w:rFonts w:ascii="Arial" w:hAnsi="Arial" w:cs="Arial"/>
          <w:b/>
          <w:sz w:val="20"/>
          <w:szCs w:val="20"/>
        </w:rPr>
        <w:t xml:space="preserve">Bülteni                                                                                                                   </w:t>
      </w:r>
      <w:r w:rsidR="00F966FD">
        <w:rPr>
          <w:rFonts w:ascii="Arial" w:hAnsi="Arial" w:cs="Arial"/>
          <w:b/>
          <w:sz w:val="20"/>
          <w:szCs w:val="20"/>
        </w:rPr>
        <w:t xml:space="preserve"> </w:t>
      </w:r>
      <w:r w:rsidR="002D5D67">
        <w:rPr>
          <w:rFonts w:ascii="Arial" w:hAnsi="Arial" w:cs="Arial"/>
          <w:b/>
          <w:sz w:val="20"/>
          <w:szCs w:val="20"/>
        </w:rPr>
        <w:t>07 Mayıs</w:t>
      </w:r>
      <w:r w:rsidR="006808E1" w:rsidRPr="005D05B1">
        <w:rPr>
          <w:rFonts w:ascii="Arial" w:hAnsi="Arial" w:cs="Arial"/>
          <w:b/>
          <w:sz w:val="20"/>
          <w:szCs w:val="20"/>
        </w:rPr>
        <w:t xml:space="preserve"> 2018                  </w:t>
      </w:r>
    </w:p>
    <w:p w:rsidR="00041E24" w:rsidRPr="00041E24" w:rsidRDefault="00041E24" w:rsidP="00041E24">
      <w:pPr>
        <w:spacing w:after="0" w:line="340" w:lineRule="atLeast"/>
        <w:jc w:val="both"/>
        <w:rPr>
          <w:rFonts w:ascii="Arial" w:hAnsi="Arial" w:cs="Arial"/>
          <w:b/>
          <w:sz w:val="20"/>
          <w:szCs w:val="20"/>
        </w:rPr>
      </w:pPr>
    </w:p>
    <w:p w:rsidR="002D5D67" w:rsidRPr="006534A0" w:rsidRDefault="002D5D67" w:rsidP="002D5D67">
      <w:pPr>
        <w:jc w:val="center"/>
        <w:rPr>
          <w:rFonts w:ascii="Arial" w:hAnsi="Arial" w:cs="Arial"/>
          <w:b/>
        </w:rPr>
      </w:pPr>
      <w:proofErr w:type="spellStart"/>
      <w:r w:rsidRPr="006534A0">
        <w:rPr>
          <w:rFonts w:ascii="Arial" w:hAnsi="Arial" w:cs="Arial"/>
          <w:b/>
        </w:rPr>
        <w:t>LoveIt</w:t>
      </w:r>
      <w:proofErr w:type="spellEnd"/>
      <w:r w:rsidRPr="006534A0">
        <w:rPr>
          <w:rFonts w:ascii="Arial" w:hAnsi="Arial" w:cs="Arial"/>
          <w:b/>
        </w:rPr>
        <w:t xml:space="preserve"> Sevgi </w:t>
      </w:r>
      <w:r>
        <w:rPr>
          <w:rFonts w:ascii="Arial" w:hAnsi="Arial" w:cs="Arial"/>
          <w:b/>
        </w:rPr>
        <w:t xml:space="preserve">Araştırması </w:t>
      </w:r>
      <w:r w:rsidRPr="006534A0">
        <w:rPr>
          <w:rFonts w:ascii="Arial" w:hAnsi="Arial" w:cs="Arial"/>
          <w:b/>
        </w:rPr>
        <w:t>Sonuçlandı</w:t>
      </w:r>
    </w:p>
    <w:p w:rsidR="002D5D67" w:rsidRPr="002D5D67" w:rsidRDefault="002D5D67" w:rsidP="002D5D6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En Çok Ailemizi Seviyoruz</w:t>
      </w:r>
      <w:r w:rsidR="00DD5565">
        <w:rPr>
          <w:rFonts w:ascii="Arial" w:hAnsi="Arial" w:cs="Arial"/>
          <w:b/>
          <w:sz w:val="40"/>
          <w:szCs w:val="40"/>
        </w:rPr>
        <w:t>!</w:t>
      </w:r>
    </w:p>
    <w:p w:rsidR="002D5D67" w:rsidRPr="002D5D67" w:rsidRDefault="00FA45AF" w:rsidP="002D5D67">
      <w:pPr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Saray </w:t>
      </w:r>
      <w:proofErr w:type="spellStart"/>
      <w:r>
        <w:rPr>
          <w:rFonts w:ascii="Arial" w:hAnsi="Arial" w:cs="Arial"/>
          <w:b/>
          <w:shd w:val="clear" w:color="auto" w:fill="FFFFFF"/>
        </w:rPr>
        <w:t>Bisküvi’nin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sevilen lezzeti </w:t>
      </w:r>
      <w:proofErr w:type="spellStart"/>
      <w:r>
        <w:rPr>
          <w:rFonts w:ascii="Arial" w:hAnsi="Arial" w:cs="Arial"/>
          <w:b/>
          <w:shd w:val="clear" w:color="auto" w:fill="FFFFFF"/>
        </w:rPr>
        <w:t>LoveIt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, </w:t>
      </w:r>
      <w:r w:rsidR="002D5D67">
        <w:rPr>
          <w:rFonts w:ascii="Arial" w:hAnsi="Arial" w:cs="Arial"/>
          <w:b/>
          <w:shd w:val="clear" w:color="auto" w:fill="FFFFFF"/>
        </w:rPr>
        <w:t>“</w:t>
      </w:r>
      <w:r w:rsidR="002D5D67" w:rsidRPr="00FE4593">
        <w:rPr>
          <w:rFonts w:ascii="Arial" w:hAnsi="Arial" w:cs="Arial"/>
          <w:b/>
          <w:shd w:val="clear" w:color="auto" w:fill="FFFFFF"/>
        </w:rPr>
        <w:t>Sevginin Tüketici Algısındaki Yeri</w:t>
      </w:r>
      <w:r w:rsidR="002D5D67">
        <w:rPr>
          <w:rFonts w:ascii="Arial" w:hAnsi="Arial" w:cs="Arial"/>
          <w:b/>
          <w:shd w:val="clear" w:color="auto" w:fill="FFFFFF"/>
        </w:rPr>
        <w:t xml:space="preserve">” konulu </w:t>
      </w:r>
      <w:r w:rsidR="00DD5565">
        <w:rPr>
          <w:rFonts w:ascii="Arial" w:hAnsi="Arial" w:cs="Arial"/>
          <w:b/>
          <w:shd w:val="clear" w:color="auto" w:fill="FFFFFF"/>
        </w:rPr>
        <w:t xml:space="preserve">bir araştırmaya imza attı. </w:t>
      </w:r>
      <w:r w:rsidR="002D5D67">
        <w:rPr>
          <w:rFonts w:ascii="Arial" w:hAnsi="Arial" w:cs="Arial"/>
          <w:b/>
          <w:shd w:val="clear" w:color="auto" w:fill="FFFFFF"/>
        </w:rPr>
        <w:t xml:space="preserve">Araştırma sonuçlarına göre sevgi denildiğinde aklımıza ilk ailemiz geliyor. </w:t>
      </w:r>
      <w:r w:rsidR="00DD5565">
        <w:rPr>
          <w:rFonts w:ascii="Arial" w:hAnsi="Arial" w:cs="Arial"/>
          <w:b/>
          <w:shd w:val="clear" w:color="auto" w:fill="FFFFFF"/>
        </w:rPr>
        <w:t>S</w:t>
      </w:r>
      <w:r w:rsidR="002D5D67">
        <w:rPr>
          <w:rFonts w:ascii="Arial" w:hAnsi="Arial" w:cs="Arial"/>
          <w:b/>
          <w:shd w:val="clear" w:color="auto" w:fill="FFFFFF"/>
        </w:rPr>
        <w:t xml:space="preserve">evgiyi en iyi anlatan </w:t>
      </w:r>
      <w:r w:rsidR="003817A5">
        <w:rPr>
          <w:rFonts w:ascii="Arial" w:hAnsi="Arial" w:cs="Arial"/>
          <w:b/>
          <w:shd w:val="clear" w:color="auto" w:fill="FFFFFF"/>
        </w:rPr>
        <w:t>isimlerden biri olarak</w:t>
      </w:r>
      <w:r>
        <w:rPr>
          <w:rFonts w:ascii="Arial" w:hAnsi="Arial" w:cs="Arial"/>
          <w:b/>
          <w:shd w:val="clear" w:color="auto" w:fill="FFFFFF"/>
        </w:rPr>
        <w:t xml:space="preserve"> ise</w:t>
      </w:r>
      <w:r w:rsidR="00DD5565">
        <w:rPr>
          <w:rFonts w:ascii="Arial" w:hAnsi="Arial" w:cs="Arial"/>
          <w:b/>
          <w:shd w:val="clear" w:color="auto" w:fill="FFFFFF"/>
        </w:rPr>
        <w:t xml:space="preserve"> </w:t>
      </w:r>
      <w:r w:rsidR="002D5D67">
        <w:rPr>
          <w:rFonts w:ascii="Arial" w:hAnsi="Arial" w:cs="Arial"/>
          <w:b/>
          <w:shd w:val="clear" w:color="auto" w:fill="FFFFFF"/>
        </w:rPr>
        <w:t xml:space="preserve">Sezen Aksu </w:t>
      </w:r>
      <w:r w:rsidR="00C6503B">
        <w:rPr>
          <w:rFonts w:ascii="Arial" w:hAnsi="Arial" w:cs="Arial"/>
          <w:b/>
          <w:shd w:val="clear" w:color="auto" w:fill="FFFFFF"/>
        </w:rPr>
        <w:t>ismi öne çıkıyor.</w:t>
      </w:r>
    </w:p>
    <w:p w:rsidR="002D5D67" w:rsidRDefault="002D5D67" w:rsidP="002D5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Günümüzde insanlar bir aradayken sohbet etmek yerine başlarını önlerine eğip akıllı telefonlarıyla ilgilenmeyi, sosyal medya mecralarında gezinmeyi, paylaşımlar yapmayı seçiyor. Bu durum insanları birbiri</w:t>
      </w:r>
      <w:r w:rsidR="00DD5565">
        <w:rPr>
          <w:rFonts w:ascii="Arial" w:hAnsi="Arial" w:cs="Arial"/>
        </w:rPr>
        <w:t>nden uzaklaştırırken, bireyselliği ise giderek yükseltiyor</w:t>
      </w:r>
      <w:r>
        <w:rPr>
          <w:rFonts w:ascii="Arial" w:hAnsi="Arial" w:cs="Arial"/>
        </w:rPr>
        <w:t xml:space="preserve">. Ancak tüm bunlara rağmen Türk insanı hala sevgiyi ve aileyi her şeyin üstünde tutuyor. </w:t>
      </w:r>
      <w:proofErr w:type="spellStart"/>
      <w:r>
        <w:rPr>
          <w:rFonts w:ascii="Arial" w:hAnsi="Arial" w:cs="Arial"/>
        </w:rPr>
        <w:t>LoveIt</w:t>
      </w:r>
      <w:proofErr w:type="spellEnd"/>
      <w:r>
        <w:rPr>
          <w:rFonts w:ascii="Arial" w:hAnsi="Arial" w:cs="Arial"/>
        </w:rPr>
        <w:t xml:space="preserve"> Sevgi Araştırması’nın sonuçları da en çok ailemizi sevdiğimizi gözler önüne seriyor.</w:t>
      </w:r>
    </w:p>
    <w:p w:rsidR="002D5D67" w:rsidRPr="002D5D67" w:rsidRDefault="002D5D67" w:rsidP="002D5D67">
      <w:pPr>
        <w:jc w:val="both"/>
        <w:rPr>
          <w:rFonts w:ascii="Arial" w:hAnsi="Arial" w:cs="Arial"/>
        </w:rPr>
      </w:pPr>
      <w:r w:rsidRPr="00694070">
        <w:rPr>
          <w:rFonts w:ascii="Arial" w:hAnsi="Arial" w:cs="Arial"/>
        </w:rPr>
        <w:t>Türkiye’nin</w:t>
      </w:r>
      <w:r>
        <w:rPr>
          <w:rFonts w:ascii="Arial" w:hAnsi="Arial" w:cs="Arial"/>
        </w:rPr>
        <w:t xml:space="preserve"> atıştırmalık </w:t>
      </w:r>
      <w:r w:rsidRPr="00FA45AF">
        <w:rPr>
          <w:rFonts w:ascii="Arial" w:hAnsi="Arial" w:cs="Arial"/>
        </w:rPr>
        <w:t xml:space="preserve">markası Saray </w:t>
      </w:r>
      <w:proofErr w:type="spellStart"/>
      <w:r w:rsidRPr="00FA45AF">
        <w:rPr>
          <w:rFonts w:ascii="Arial" w:hAnsi="Arial" w:cs="Arial"/>
        </w:rPr>
        <w:t>Bisküvi’nin</w:t>
      </w:r>
      <w:proofErr w:type="spellEnd"/>
      <w:r>
        <w:rPr>
          <w:rFonts w:ascii="Arial" w:hAnsi="Arial" w:cs="Arial"/>
        </w:rPr>
        <w:t xml:space="preserve"> sevilen lezzeti </w:t>
      </w:r>
      <w:proofErr w:type="spellStart"/>
      <w:r w:rsidRPr="00FA45AF">
        <w:rPr>
          <w:rFonts w:ascii="Arial" w:hAnsi="Arial" w:cs="Arial"/>
          <w:b/>
        </w:rPr>
        <w:t>LoveIt</w:t>
      </w:r>
      <w:proofErr w:type="spellEnd"/>
      <w:r>
        <w:rPr>
          <w:rFonts w:ascii="Arial" w:hAnsi="Arial" w:cs="Arial"/>
        </w:rPr>
        <w:t xml:space="preserve">, </w:t>
      </w:r>
      <w:r w:rsidRPr="00FD2E33">
        <w:rPr>
          <w:rFonts w:ascii="Arial" w:hAnsi="Arial" w:cs="Arial"/>
        </w:rPr>
        <w:t xml:space="preserve">“Sevginin Tüketici Algısındaki Yeri” konulu bir araştırma gerçekleştirdi. 26 ilde </w:t>
      </w:r>
      <w:r w:rsidR="00DD5565">
        <w:rPr>
          <w:rFonts w:ascii="Arial" w:hAnsi="Arial" w:cs="Arial"/>
        </w:rPr>
        <w:t xml:space="preserve">bin </w:t>
      </w:r>
      <w:r w:rsidRPr="00FD2E33">
        <w:rPr>
          <w:rFonts w:ascii="Arial" w:hAnsi="Arial" w:cs="Arial"/>
        </w:rPr>
        <w:t xml:space="preserve">500 katılımcının sevgi üzerine </w:t>
      </w:r>
      <w:r w:rsidR="00DD5565">
        <w:rPr>
          <w:rFonts w:ascii="Arial" w:hAnsi="Arial" w:cs="Arial"/>
        </w:rPr>
        <w:t xml:space="preserve">görüşlerinin alındığı araştırma, </w:t>
      </w:r>
      <w:r w:rsidRPr="00FD2E33">
        <w:rPr>
          <w:rFonts w:ascii="Arial" w:hAnsi="Arial" w:cs="Arial"/>
        </w:rPr>
        <w:t xml:space="preserve">Türk halkı için sevginin karşılığının aile olduğunu ortaya koydu. </w:t>
      </w:r>
      <w:r>
        <w:rPr>
          <w:rFonts w:ascii="Arial" w:hAnsi="Arial" w:cs="Arial"/>
        </w:rPr>
        <w:t xml:space="preserve">Katılımcılara sevginin karşılığı sorulduğunda ilk sırada yüzde 38 ile aile, yüzde 20 ile </w:t>
      </w:r>
      <w:r w:rsidRPr="0031604C">
        <w:rPr>
          <w:rFonts w:ascii="Arial" w:hAnsi="Arial" w:cs="Arial"/>
        </w:rPr>
        <w:t>aşk,</w:t>
      </w:r>
      <w:r w:rsidR="003F0270">
        <w:rPr>
          <w:rFonts w:ascii="Arial" w:hAnsi="Arial" w:cs="Arial"/>
        </w:rPr>
        <w:t xml:space="preserve"> yüzde 11 ile huzur/</w:t>
      </w:r>
      <w:r>
        <w:rPr>
          <w:rFonts w:ascii="Arial" w:hAnsi="Arial" w:cs="Arial"/>
        </w:rPr>
        <w:t xml:space="preserve">barış </w:t>
      </w:r>
      <w:r w:rsidR="00FA45AF">
        <w:rPr>
          <w:rFonts w:ascii="Arial" w:hAnsi="Arial" w:cs="Arial"/>
        </w:rPr>
        <w:t>geldi</w:t>
      </w:r>
      <w:r>
        <w:rPr>
          <w:rFonts w:ascii="Arial" w:hAnsi="Arial" w:cs="Arial"/>
        </w:rPr>
        <w:t xml:space="preserve">. </w:t>
      </w:r>
      <w:r w:rsidRPr="00B254F4">
        <w:rPr>
          <w:rFonts w:ascii="Arial" w:hAnsi="Arial" w:cs="Arial"/>
        </w:rPr>
        <w:t>Katılımcıların yüzde 29’u sevgiyi</w:t>
      </w:r>
      <w:r w:rsidR="00DD5565">
        <w:rPr>
          <w:rFonts w:ascii="Arial" w:hAnsi="Arial" w:cs="Arial"/>
        </w:rPr>
        <w:t>,</w:t>
      </w:r>
      <w:r w:rsidRPr="00B254F4">
        <w:rPr>
          <w:rFonts w:ascii="Arial" w:hAnsi="Arial" w:cs="Arial"/>
        </w:rPr>
        <w:t xml:space="preserve"> aile ve çocuklar olarak tanımladı.</w:t>
      </w:r>
      <w:r>
        <w:rPr>
          <w:rFonts w:ascii="Arial" w:hAnsi="Arial" w:cs="Arial"/>
        </w:rPr>
        <w:t xml:space="preserve"> </w:t>
      </w:r>
      <w:r w:rsidR="00FA45AF">
        <w:rPr>
          <w:rFonts w:ascii="Arial" w:hAnsi="Arial" w:cs="Arial"/>
        </w:rPr>
        <w:t xml:space="preserve">Katılımcıların yüzde 40’ı sevgiyi göstermenin yolunu </w:t>
      </w:r>
      <w:r w:rsidR="00FA45AF" w:rsidRPr="00BA0F82">
        <w:rPr>
          <w:rFonts w:ascii="Arial" w:hAnsi="Arial" w:cs="Arial"/>
        </w:rPr>
        <w:t>övgü dolu sözler</w:t>
      </w:r>
      <w:r w:rsidR="00FA45AF">
        <w:rPr>
          <w:rFonts w:ascii="Arial" w:hAnsi="Arial" w:cs="Arial"/>
        </w:rPr>
        <w:t xml:space="preserve"> söylemek, yüzde 38’i </w:t>
      </w:r>
      <w:r w:rsidR="00FA45AF" w:rsidRPr="00BA0F82">
        <w:rPr>
          <w:rFonts w:ascii="Arial" w:hAnsi="Arial" w:cs="Arial"/>
        </w:rPr>
        <w:t xml:space="preserve">sarılmak, yüzde 33’ü </w:t>
      </w:r>
      <w:r w:rsidR="00FA45AF">
        <w:rPr>
          <w:rFonts w:ascii="Arial" w:hAnsi="Arial" w:cs="Arial"/>
        </w:rPr>
        <w:t xml:space="preserve">ise </w:t>
      </w:r>
      <w:r w:rsidR="00FA45AF" w:rsidRPr="00BA0F82">
        <w:rPr>
          <w:rFonts w:ascii="Arial" w:hAnsi="Arial" w:cs="Arial"/>
        </w:rPr>
        <w:t>çiçek almak ve hediye vermek</w:t>
      </w:r>
      <w:r w:rsidR="00FA45AF">
        <w:rPr>
          <w:rFonts w:ascii="Arial" w:hAnsi="Arial" w:cs="Arial"/>
        </w:rPr>
        <w:t xml:space="preserve"> olarak ifade etti. </w:t>
      </w:r>
    </w:p>
    <w:p w:rsidR="002D5D67" w:rsidRPr="0031604C" w:rsidRDefault="002D5D67" w:rsidP="002D5D67">
      <w:pPr>
        <w:jc w:val="both"/>
        <w:rPr>
          <w:rFonts w:ascii="Arial" w:hAnsi="Arial" w:cs="Arial"/>
          <w:b/>
        </w:rPr>
      </w:pPr>
      <w:r w:rsidRPr="0031604C">
        <w:rPr>
          <w:rFonts w:ascii="Arial" w:hAnsi="Arial" w:cs="Arial"/>
          <w:b/>
        </w:rPr>
        <w:t xml:space="preserve">Sevginin rengi </w:t>
      </w:r>
      <w:r w:rsidR="00200C75">
        <w:rPr>
          <w:rFonts w:ascii="Arial" w:hAnsi="Arial" w:cs="Arial"/>
          <w:b/>
        </w:rPr>
        <w:t xml:space="preserve">sanılanın aksine kırmızı değil </w:t>
      </w:r>
      <w:r w:rsidRPr="0031604C">
        <w:rPr>
          <w:rFonts w:ascii="Arial" w:hAnsi="Arial" w:cs="Arial"/>
          <w:b/>
        </w:rPr>
        <w:t>beyaz</w:t>
      </w:r>
      <w:r w:rsidR="00200C75">
        <w:rPr>
          <w:rFonts w:ascii="Arial" w:hAnsi="Arial" w:cs="Arial"/>
          <w:b/>
        </w:rPr>
        <w:t>!</w:t>
      </w:r>
    </w:p>
    <w:p w:rsidR="002D5D67" w:rsidRDefault="00FA45AF" w:rsidP="002D5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Araştırma, yıllardır süregelen ‘Sevginin rengi kırmızıdır’</w:t>
      </w:r>
      <w:r w:rsidR="002D5D67">
        <w:rPr>
          <w:rFonts w:ascii="Arial" w:hAnsi="Arial" w:cs="Arial"/>
        </w:rPr>
        <w:t xml:space="preserve"> algısını da yıktı. Her dört kişiden biri sevginin renginin </w:t>
      </w:r>
      <w:r w:rsidR="002D5D67" w:rsidRPr="00200C75">
        <w:rPr>
          <w:rFonts w:ascii="Arial" w:hAnsi="Arial" w:cs="Arial"/>
          <w:b/>
        </w:rPr>
        <w:t>beyaz</w:t>
      </w:r>
      <w:r w:rsidR="002D5D67">
        <w:rPr>
          <w:rFonts w:ascii="Arial" w:hAnsi="Arial" w:cs="Arial"/>
        </w:rPr>
        <w:t xml:space="preserve"> olduğunu belirtti. Bu da insanların</w:t>
      </w:r>
      <w:r w:rsidR="002D5D67" w:rsidRPr="006E6DE3">
        <w:rPr>
          <w:rFonts w:ascii="Arial" w:hAnsi="Arial" w:cs="Arial"/>
        </w:rPr>
        <w:t xml:space="preserve"> sevgiyi masum, katıksız, saf bir duygu olarak gördüğünü bir kez daha ortaya koydu. Sevginin rengini kırmızı olarak tanımlayanların oranı ise yüzde 23 </w:t>
      </w:r>
      <w:r w:rsidR="00DD5565">
        <w:rPr>
          <w:rFonts w:ascii="Arial" w:hAnsi="Arial" w:cs="Arial"/>
        </w:rPr>
        <w:t>oranında</w:t>
      </w:r>
      <w:r w:rsidR="002D5D67" w:rsidRPr="006E6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kaldı</w:t>
      </w:r>
      <w:r w:rsidR="002D5D67" w:rsidRPr="006E6DE3">
        <w:rPr>
          <w:rFonts w:ascii="Arial" w:hAnsi="Arial" w:cs="Arial"/>
        </w:rPr>
        <w:t>.</w:t>
      </w:r>
    </w:p>
    <w:p w:rsidR="003F0270" w:rsidRPr="003F0270" w:rsidRDefault="003F0270" w:rsidP="002D5D67">
      <w:pPr>
        <w:jc w:val="both"/>
        <w:rPr>
          <w:rFonts w:ascii="Arial" w:hAnsi="Arial" w:cs="Arial"/>
          <w:b/>
        </w:rPr>
      </w:pPr>
      <w:r w:rsidRPr="003F0270">
        <w:rPr>
          <w:rFonts w:ascii="Arial" w:hAnsi="Arial" w:cs="Arial"/>
          <w:b/>
        </w:rPr>
        <w:t>Aşkı en iyi pop müzik anlatıyor!</w:t>
      </w:r>
    </w:p>
    <w:p w:rsidR="00FA45AF" w:rsidRDefault="00FA45AF" w:rsidP="002D5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Araştırma sonuçlarına göre; h</w:t>
      </w:r>
      <w:r w:rsidR="003F0270" w:rsidRPr="003F0270">
        <w:rPr>
          <w:rFonts w:ascii="Arial" w:hAnsi="Arial" w:cs="Arial"/>
        </w:rPr>
        <w:t xml:space="preserve">er üç katılımcıdan biri aşkı en iyi pop müzik şarkılarının </w:t>
      </w:r>
      <w:r w:rsidR="003F0270">
        <w:rPr>
          <w:rFonts w:ascii="Arial" w:hAnsi="Arial" w:cs="Arial"/>
        </w:rPr>
        <w:t>anlattığını belirtirken, katılımcıların yüzde</w:t>
      </w:r>
      <w:r w:rsidR="003F0270" w:rsidRPr="003F0270">
        <w:rPr>
          <w:rFonts w:ascii="Arial" w:hAnsi="Arial" w:cs="Arial"/>
        </w:rPr>
        <w:t>1</w:t>
      </w:r>
      <w:r w:rsidR="003F0270">
        <w:rPr>
          <w:rFonts w:ascii="Arial" w:hAnsi="Arial" w:cs="Arial"/>
        </w:rPr>
        <w:t xml:space="preserve">’i sevgiyi yabancı müziklerin, yüzde </w:t>
      </w:r>
      <w:r w:rsidR="003F0270" w:rsidRPr="003F0270">
        <w:rPr>
          <w:rFonts w:ascii="Arial" w:hAnsi="Arial" w:cs="Arial"/>
        </w:rPr>
        <w:t xml:space="preserve">1’i ise marşların anlattığını </w:t>
      </w:r>
      <w:r w:rsidR="003F0270">
        <w:rPr>
          <w:rFonts w:ascii="Arial" w:hAnsi="Arial" w:cs="Arial"/>
        </w:rPr>
        <w:t>belirtti.</w:t>
      </w:r>
      <w:r w:rsidR="003817A5">
        <w:rPr>
          <w:rFonts w:ascii="Arial" w:hAnsi="Arial" w:cs="Arial"/>
        </w:rPr>
        <w:t xml:space="preserve"> </w:t>
      </w:r>
      <w:r w:rsidR="003817A5" w:rsidRPr="003817A5">
        <w:rPr>
          <w:rFonts w:ascii="Arial" w:hAnsi="Arial" w:cs="Arial"/>
        </w:rPr>
        <w:t xml:space="preserve">Sevgiyi en iyi anlatan isimlerden biri olarak Sezen Aksu </w:t>
      </w:r>
      <w:r w:rsidR="003817A5">
        <w:rPr>
          <w:rFonts w:ascii="Arial" w:hAnsi="Arial" w:cs="Arial"/>
        </w:rPr>
        <w:t>görüldüğü ortaya çıktı.</w:t>
      </w:r>
      <w:r w:rsidR="003F0270">
        <w:rPr>
          <w:rFonts w:ascii="Arial" w:hAnsi="Arial" w:cs="Arial"/>
        </w:rPr>
        <w:t xml:space="preserve"> </w:t>
      </w:r>
    </w:p>
    <w:p w:rsidR="003F0270" w:rsidRPr="003F0270" w:rsidRDefault="003F0270" w:rsidP="002D5D67">
      <w:pPr>
        <w:jc w:val="both"/>
        <w:rPr>
          <w:rFonts w:ascii="Arial" w:hAnsi="Arial" w:cs="Arial"/>
          <w:b/>
        </w:rPr>
      </w:pPr>
      <w:r w:rsidRPr="003F0270">
        <w:rPr>
          <w:rFonts w:ascii="Arial" w:hAnsi="Arial" w:cs="Arial"/>
          <w:b/>
        </w:rPr>
        <w:t>Sevgiyi tarif eden tatlı: Kurabiye</w:t>
      </w:r>
    </w:p>
    <w:p w:rsidR="003F0270" w:rsidRDefault="003F0270" w:rsidP="002D5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Katılımcıların yüzde </w:t>
      </w:r>
      <w:r w:rsidRPr="003F0270">
        <w:rPr>
          <w:rFonts w:ascii="Arial" w:hAnsi="Arial" w:cs="Arial"/>
        </w:rPr>
        <w:t xml:space="preserve">26’sı sevgiyi tarif eden tatlı </w:t>
      </w:r>
      <w:r>
        <w:rPr>
          <w:rFonts w:ascii="Arial" w:hAnsi="Arial" w:cs="Arial"/>
        </w:rPr>
        <w:t xml:space="preserve">olarak kurabiyeyi belirtirken, yüzde </w:t>
      </w:r>
      <w:r w:rsidRPr="003F0270">
        <w:rPr>
          <w:rFonts w:ascii="Arial" w:hAnsi="Arial" w:cs="Arial"/>
        </w:rPr>
        <w:t xml:space="preserve">21’i ise çikolatanın sevgiyi en iyi ifade eden tatlı olduğunu </w:t>
      </w:r>
      <w:r>
        <w:rPr>
          <w:rFonts w:ascii="Arial" w:hAnsi="Arial" w:cs="Arial"/>
        </w:rPr>
        <w:t xml:space="preserve">belirtti. </w:t>
      </w:r>
      <w:r w:rsidRPr="003F0270">
        <w:rPr>
          <w:rFonts w:ascii="Arial" w:hAnsi="Arial" w:cs="Arial"/>
        </w:rPr>
        <w:t xml:space="preserve">Erkeklerde şerbetli bir tatlı; kadınlarda ise çikolatalı tatlı, meyve sepeti ve kalp şeklinde bir tatlı sevgiyi daha çok tarif </w:t>
      </w:r>
      <w:r>
        <w:rPr>
          <w:rFonts w:ascii="Arial" w:hAnsi="Arial" w:cs="Arial"/>
        </w:rPr>
        <w:t>ediyor.</w:t>
      </w:r>
    </w:p>
    <w:p w:rsidR="002D5D67" w:rsidRDefault="002D5D67" w:rsidP="002D5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Araştırmadan çıkan </w:t>
      </w:r>
      <w:r w:rsidR="00DD5565">
        <w:rPr>
          <w:rFonts w:ascii="Arial" w:hAnsi="Arial" w:cs="Arial"/>
        </w:rPr>
        <w:t>diğer ilginç sonuçlar ise şöyle:</w:t>
      </w:r>
    </w:p>
    <w:p w:rsidR="002D5D67" w:rsidRPr="0031604C" w:rsidRDefault="002D5D67" w:rsidP="002D5D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604C">
        <w:rPr>
          <w:rFonts w:ascii="Arial" w:hAnsi="Arial" w:cs="Arial"/>
        </w:rPr>
        <w:t xml:space="preserve">Katılımcıların </w:t>
      </w:r>
      <w:r>
        <w:rPr>
          <w:rFonts w:ascii="Arial" w:hAnsi="Arial" w:cs="Arial"/>
        </w:rPr>
        <w:t xml:space="preserve">yüzde </w:t>
      </w:r>
      <w:r w:rsidRPr="0031604C">
        <w:rPr>
          <w:rFonts w:ascii="Arial" w:hAnsi="Arial" w:cs="Arial"/>
        </w:rPr>
        <w:t xml:space="preserve">46’sı </w:t>
      </w:r>
      <w:r>
        <w:rPr>
          <w:rFonts w:ascii="Arial" w:hAnsi="Arial" w:cs="Arial"/>
        </w:rPr>
        <w:t>sevgisiz bir hayatı boşluğa,</w:t>
      </w:r>
      <w:r w:rsidRPr="00DC4031">
        <w:rPr>
          <w:rFonts w:ascii="Arial" w:hAnsi="Arial" w:cs="Arial"/>
        </w:rPr>
        <w:t xml:space="preserve"> acıya </w:t>
      </w:r>
      <w:r w:rsidRPr="0031604C">
        <w:rPr>
          <w:rFonts w:ascii="Arial" w:hAnsi="Arial" w:cs="Arial"/>
        </w:rPr>
        <w:t>benzet</w:t>
      </w:r>
      <w:r>
        <w:rPr>
          <w:rFonts w:ascii="Arial" w:hAnsi="Arial" w:cs="Arial"/>
        </w:rPr>
        <w:t>iyor</w:t>
      </w:r>
      <w:r w:rsidRPr="0031604C">
        <w:rPr>
          <w:rFonts w:ascii="Arial" w:hAnsi="Arial" w:cs="Arial"/>
        </w:rPr>
        <w:t>.</w:t>
      </w:r>
    </w:p>
    <w:p w:rsidR="002D5D67" w:rsidRPr="00DC4031" w:rsidRDefault="002D5D67" w:rsidP="002D5D6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C4031">
        <w:rPr>
          <w:rFonts w:ascii="Arial" w:hAnsi="Arial" w:cs="Arial"/>
        </w:rPr>
        <w:lastRenderedPageBreak/>
        <w:t xml:space="preserve">Katılımcıların </w:t>
      </w:r>
      <w:r>
        <w:rPr>
          <w:rFonts w:ascii="Arial" w:hAnsi="Arial" w:cs="Arial"/>
        </w:rPr>
        <w:t xml:space="preserve">yüzde </w:t>
      </w:r>
      <w:r w:rsidRPr="00DC4031">
        <w:rPr>
          <w:rFonts w:ascii="Arial" w:hAnsi="Arial" w:cs="Arial"/>
        </w:rPr>
        <w:t xml:space="preserve">31’i sosyal medyada resim paylaşmanın, </w:t>
      </w:r>
      <w:r>
        <w:rPr>
          <w:rFonts w:ascii="Arial" w:hAnsi="Arial" w:cs="Arial"/>
        </w:rPr>
        <w:t xml:space="preserve">yüzde </w:t>
      </w:r>
      <w:r w:rsidRPr="00DC4031">
        <w:rPr>
          <w:rFonts w:ascii="Arial" w:hAnsi="Arial" w:cs="Arial"/>
        </w:rPr>
        <w:t xml:space="preserve">29’u ise mesajlaşırken </w:t>
      </w:r>
      <w:proofErr w:type="spellStart"/>
      <w:r w:rsidRPr="00DC4031">
        <w:rPr>
          <w:rFonts w:ascii="Arial" w:hAnsi="Arial" w:cs="Arial"/>
        </w:rPr>
        <w:t>emoji</w:t>
      </w:r>
      <w:proofErr w:type="spellEnd"/>
      <w:r w:rsidRPr="00DC4031">
        <w:rPr>
          <w:rFonts w:ascii="Arial" w:hAnsi="Arial" w:cs="Arial"/>
        </w:rPr>
        <w:t xml:space="preserve"> kullanmanın </w:t>
      </w:r>
      <w:r>
        <w:rPr>
          <w:rFonts w:ascii="Arial" w:hAnsi="Arial" w:cs="Arial"/>
        </w:rPr>
        <w:t>sevgiyi gösterme yöntemi olduğu görüşünde.</w:t>
      </w:r>
    </w:p>
    <w:p w:rsidR="00AF78FF" w:rsidRDefault="002D5D67" w:rsidP="00AF78F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Her iki kişiden biri</w:t>
      </w:r>
      <w:r w:rsidRPr="0031604C">
        <w:rPr>
          <w:rFonts w:ascii="Arial" w:hAnsi="Arial" w:cs="Arial"/>
        </w:rPr>
        <w:t xml:space="preserve"> </w:t>
      </w:r>
      <w:r w:rsidRPr="00DC4031">
        <w:rPr>
          <w:rFonts w:ascii="Arial" w:hAnsi="Arial" w:cs="Arial"/>
        </w:rPr>
        <w:t xml:space="preserve">sevince her şeyin güzel </w:t>
      </w:r>
      <w:r>
        <w:rPr>
          <w:rFonts w:ascii="Arial" w:hAnsi="Arial" w:cs="Arial"/>
        </w:rPr>
        <w:t xml:space="preserve">olduğunu ve </w:t>
      </w:r>
      <w:r w:rsidRPr="0031604C">
        <w:rPr>
          <w:rFonts w:ascii="Arial" w:hAnsi="Arial" w:cs="Arial"/>
        </w:rPr>
        <w:t xml:space="preserve">güzelleştiğini </w:t>
      </w:r>
      <w:r>
        <w:rPr>
          <w:rFonts w:ascii="Arial" w:hAnsi="Arial" w:cs="Arial"/>
        </w:rPr>
        <w:t>belirtiyor.</w:t>
      </w:r>
      <w:r w:rsidRPr="0031604C">
        <w:rPr>
          <w:rFonts w:ascii="Arial" w:hAnsi="Arial" w:cs="Arial"/>
        </w:rPr>
        <w:t xml:space="preserve"> </w:t>
      </w:r>
    </w:p>
    <w:p w:rsidR="00AF78FF" w:rsidRDefault="00AF78FF" w:rsidP="00AF78F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78FF">
        <w:rPr>
          <w:rFonts w:ascii="Arial" w:hAnsi="Arial" w:cs="Arial"/>
        </w:rPr>
        <w:t>Her dört katılımcıdan biri kendisiyle ilgilenildiğinde/önemsendiğinde sevildiğini hissediyor.</w:t>
      </w:r>
    </w:p>
    <w:p w:rsidR="003F0270" w:rsidRDefault="00AF78FF" w:rsidP="002D5D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AF78FF">
        <w:rPr>
          <w:rFonts w:ascii="Arial" w:hAnsi="Arial" w:cs="Arial"/>
        </w:rPr>
        <w:t>er dört katılımcıdan biri ise; ailesiyle ve sevdikleriyle birlikteyken sevildiğini hissettiğini belirtiyor.</w:t>
      </w:r>
    </w:p>
    <w:p w:rsidR="00C6503B" w:rsidRPr="00C6503B" w:rsidRDefault="00C6503B" w:rsidP="00C650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3F0270" w:rsidRDefault="003F0270" w:rsidP="002D5D67">
      <w:pPr>
        <w:rPr>
          <w:rFonts w:ascii="Arial" w:hAnsi="Arial" w:cs="Arial"/>
        </w:rPr>
      </w:pPr>
      <w:r w:rsidRPr="003F0270">
        <w:rPr>
          <w:rFonts w:ascii="Arial" w:hAnsi="Arial" w:cs="Arial"/>
        </w:rPr>
        <w:t xml:space="preserve">Araştırma kapsamında IBBS 2 </w:t>
      </w:r>
      <w:r w:rsidR="00C6503B">
        <w:rPr>
          <w:rFonts w:ascii="Arial" w:hAnsi="Arial" w:cs="Arial"/>
        </w:rPr>
        <w:t>(</w:t>
      </w:r>
      <w:r w:rsidR="00C6503B" w:rsidRPr="00C6503B">
        <w:rPr>
          <w:rFonts w:ascii="Arial" w:hAnsi="Arial" w:cs="Arial"/>
        </w:rPr>
        <w:t>İstatisti</w:t>
      </w:r>
      <w:r w:rsidR="00C6503B">
        <w:rPr>
          <w:rFonts w:ascii="Arial" w:hAnsi="Arial" w:cs="Arial"/>
        </w:rPr>
        <w:t xml:space="preserve">ki Bölge Birimleri Sınıflaması) </w:t>
      </w:r>
      <w:bookmarkStart w:id="0" w:name="_GoBack"/>
      <w:bookmarkEnd w:id="0"/>
      <w:r w:rsidRPr="003F0270">
        <w:rPr>
          <w:rFonts w:ascii="Arial" w:hAnsi="Arial" w:cs="Arial"/>
        </w:rPr>
        <w:t>kapsamında yer alan 26 istatistiks</w:t>
      </w:r>
      <w:r w:rsidR="00C6503B">
        <w:rPr>
          <w:rFonts w:ascii="Arial" w:hAnsi="Arial" w:cs="Arial"/>
        </w:rPr>
        <w:t xml:space="preserve">el bölge biriminde ikamet eden bin </w:t>
      </w:r>
      <w:r w:rsidRPr="003F0270">
        <w:rPr>
          <w:rFonts w:ascii="Arial" w:hAnsi="Arial" w:cs="Arial"/>
        </w:rPr>
        <w:t xml:space="preserve">500 katılımcıyla CATI (Bilgisayar Destekli Telefon Görüşmesi) yöntemi vasıtasıyla </w:t>
      </w:r>
      <w:r w:rsidR="00C6503B">
        <w:rPr>
          <w:rFonts w:ascii="Arial" w:hAnsi="Arial" w:cs="Arial"/>
        </w:rPr>
        <w:t>görüşüldü.</w:t>
      </w:r>
    </w:p>
    <w:p w:rsidR="00C6503B" w:rsidRDefault="00C6503B" w:rsidP="002D5D67">
      <w:pPr>
        <w:rPr>
          <w:rFonts w:ascii="Arial" w:hAnsi="Arial" w:cs="Arial"/>
        </w:rPr>
      </w:pPr>
    </w:p>
    <w:p w:rsidR="0000312C" w:rsidRPr="00AE5D87" w:rsidRDefault="0030421D" w:rsidP="0000312C">
      <w:pPr>
        <w:spacing w:after="0"/>
        <w:jc w:val="both"/>
        <w:rPr>
          <w:rFonts w:cstheme="minorHAnsi"/>
          <w:sz w:val="18"/>
        </w:rPr>
      </w:pPr>
      <w:hyperlink r:id="rId8" w:history="1">
        <w:r w:rsidR="0000312C" w:rsidRPr="00AE5D87">
          <w:rPr>
            <w:rStyle w:val="Kpr"/>
            <w:rFonts w:cstheme="minorHAnsi"/>
            <w:sz w:val="18"/>
          </w:rPr>
          <w:t>www.facebook.com/saraybiskuvi</w:t>
        </w:r>
      </w:hyperlink>
    </w:p>
    <w:p w:rsidR="0000312C" w:rsidRPr="00AE5D87" w:rsidRDefault="0030421D" w:rsidP="0000312C">
      <w:pPr>
        <w:spacing w:after="0"/>
        <w:jc w:val="both"/>
        <w:rPr>
          <w:rStyle w:val="Kpr"/>
          <w:rFonts w:cstheme="minorHAnsi"/>
          <w:sz w:val="18"/>
        </w:rPr>
      </w:pPr>
      <w:hyperlink r:id="rId9" w:history="1">
        <w:r w:rsidR="0000312C" w:rsidRPr="00AE5D87">
          <w:rPr>
            <w:rStyle w:val="Kpr"/>
            <w:rFonts w:cstheme="minorHAnsi"/>
            <w:sz w:val="18"/>
          </w:rPr>
          <w:t>www.twitter.com/Saray_Biskuvi</w:t>
        </w:r>
      </w:hyperlink>
    </w:p>
    <w:p w:rsidR="0000312C" w:rsidRPr="00AE5D87" w:rsidRDefault="0030421D" w:rsidP="0000312C">
      <w:pPr>
        <w:spacing w:after="0"/>
        <w:jc w:val="both"/>
        <w:rPr>
          <w:rFonts w:cstheme="minorHAnsi"/>
          <w:sz w:val="20"/>
        </w:rPr>
      </w:pPr>
      <w:hyperlink r:id="rId10" w:history="1">
        <w:r w:rsidR="0000312C" w:rsidRPr="00AE5D87">
          <w:rPr>
            <w:rStyle w:val="Kpr"/>
            <w:rFonts w:cstheme="minorHAnsi"/>
            <w:sz w:val="18"/>
          </w:rPr>
          <w:t>www.instagram.com/saraybiskuvi</w:t>
        </w:r>
      </w:hyperlink>
    </w:p>
    <w:p w:rsidR="0000312C" w:rsidRPr="00AE5D87" w:rsidRDefault="0000312C" w:rsidP="0000312C">
      <w:pPr>
        <w:spacing w:after="0"/>
        <w:jc w:val="both"/>
        <w:rPr>
          <w:rFonts w:cstheme="minorHAnsi"/>
          <w:sz w:val="18"/>
        </w:rPr>
      </w:pPr>
    </w:p>
    <w:p w:rsidR="0000312C" w:rsidRPr="00AE5D87" w:rsidRDefault="0000312C" w:rsidP="0000312C">
      <w:pPr>
        <w:spacing w:after="0"/>
        <w:rPr>
          <w:rFonts w:cstheme="minorHAnsi"/>
          <w:b/>
          <w:color w:val="808080"/>
          <w:sz w:val="16"/>
          <w:szCs w:val="18"/>
          <w:u w:val="single"/>
        </w:rPr>
      </w:pPr>
      <w:r w:rsidRPr="00AE5D87">
        <w:rPr>
          <w:rFonts w:cstheme="minorHAnsi"/>
          <w:b/>
          <w:color w:val="808080"/>
          <w:sz w:val="16"/>
          <w:szCs w:val="18"/>
          <w:u w:val="single"/>
        </w:rPr>
        <w:t>Saray Bisküvi Hakkında:</w:t>
      </w:r>
    </w:p>
    <w:p w:rsidR="0000312C" w:rsidRPr="00AE5D87" w:rsidRDefault="0000312C" w:rsidP="0000312C">
      <w:pPr>
        <w:spacing w:after="0"/>
        <w:jc w:val="both"/>
        <w:rPr>
          <w:rFonts w:eastAsia="+mn-ea" w:cstheme="minorHAnsi"/>
          <w:color w:val="808080"/>
          <w:kern w:val="24"/>
          <w:sz w:val="18"/>
          <w:szCs w:val="20"/>
        </w:rPr>
      </w:pPr>
      <w:r w:rsidRPr="00AE5D87">
        <w:rPr>
          <w:rFonts w:cstheme="minorHAnsi"/>
          <w:color w:val="808080"/>
          <w:sz w:val="18"/>
          <w:szCs w:val="20"/>
        </w:rPr>
        <w:t>Sevilen atıştırmalık markası Saray, faaliyetlerine 1961 yılında başladı.1</w:t>
      </w:r>
      <w:r w:rsidRPr="00AE5D87">
        <w:rPr>
          <w:rFonts w:eastAsia="+mn-ea" w:cstheme="minorHAnsi"/>
          <w:color w:val="808080"/>
          <w:kern w:val="24"/>
          <w:sz w:val="18"/>
          <w:szCs w:val="20"/>
        </w:rPr>
        <w:t xml:space="preserve">981 yılında tescilli “Saray” markasıyla, tüketicinin damak zevkine uygun </w:t>
      </w:r>
      <w:r w:rsidR="006E7896" w:rsidRPr="00AE5D87">
        <w:rPr>
          <w:rFonts w:eastAsia="+mn-ea" w:cstheme="minorHAnsi"/>
          <w:color w:val="808080"/>
          <w:kern w:val="24"/>
          <w:sz w:val="18"/>
          <w:szCs w:val="20"/>
        </w:rPr>
        <w:t>ürünlerin üretimine</w:t>
      </w:r>
      <w:r w:rsidRPr="00AE5D87">
        <w:rPr>
          <w:rFonts w:eastAsia="+mn-ea" w:cstheme="minorHAnsi"/>
          <w:color w:val="808080"/>
          <w:kern w:val="24"/>
          <w:sz w:val="18"/>
          <w:szCs w:val="20"/>
        </w:rPr>
        <w:t xml:space="preserve"> </w:t>
      </w:r>
      <w:r w:rsidR="008F55A0" w:rsidRPr="00AE5D87">
        <w:rPr>
          <w:rFonts w:eastAsia="+mn-ea" w:cstheme="minorHAnsi"/>
          <w:color w:val="808080"/>
          <w:kern w:val="24"/>
          <w:sz w:val="18"/>
          <w:szCs w:val="20"/>
        </w:rPr>
        <w:t>geçti</w:t>
      </w:r>
      <w:r w:rsidRPr="00AE5D87">
        <w:rPr>
          <w:rFonts w:eastAsia="+mn-ea" w:cstheme="minorHAnsi"/>
          <w:color w:val="808080"/>
          <w:kern w:val="24"/>
          <w:sz w:val="18"/>
          <w:szCs w:val="20"/>
        </w:rPr>
        <w:t xml:space="preserve">. 1987 yılında ilk ihracatını gerçekleştiren marka, şu an </w:t>
      </w:r>
      <w:r w:rsidRPr="00AE5D87">
        <w:rPr>
          <w:rFonts w:cstheme="minorHAnsi"/>
          <w:color w:val="808080"/>
          <w:sz w:val="18"/>
          <w:szCs w:val="20"/>
        </w:rPr>
        <w:t xml:space="preserve">110’u aşkın ülkeye Saray markalı ürünleri ihraç ediyor. </w:t>
      </w:r>
      <w:r w:rsidRPr="00AE5D87">
        <w:rPr>
          <w:rFonts w:eastAsia="+mn-ea" w:cstheme="minorHAnsi"/>
          <w:color w:val="808080"/>
          <w:kern w:val="24"/>
          <w:sz w:val="18"/>
          <w:szCs w:val="20"/>
        </w:rPr>
        <w:t xml:space="preserve">2015 yılı itibarıyla </w:t>
      </w:r>
      <w:proofErr w:type="spellStart"/>
      <w:r w:rsidRPr="00AE5D87">
        <w:rPr>
          <w:rFonts w:eastAsia="+mn-ea" w:cstheme="minorHAnsi"/>
          <w:color w:val="808080"/>
          <w:kern w:val="24"/>
          <w:sz w:val="18"/>
          <w:szCs w:val="20"/>
        </w:rPr>
        <w:t>Turquality</w:t>
      </w:r>
      <w:proofErr w:type="spellEnd"/>
      <w:r w:rsidRPr="00AE5D87">
        <w:rPr>
          <w:rFonts w:eastAsia="+mn-ea" w:cstheme="minorHAnsi"/>
          <w:color w:val="808080"/>
          <w:kern w:val="24"/>
          <w:sz w:val="18"/>
          <w:szCs w:val="20"/>
        </w:rPr>
        <w:t xml:space="preserve"> kapsamına giren Saray; </w:t>
      </w:r>
      <w:r w:rsidR="006E7896" w:rsidRPr="00AE5D87">
        <w:rPr>
          <w:rFonts w:eastAsia="+mn-ea" w:cstheme="minorHAnsi"/>
          <w:color w:val="808080"/>
          <w:kern w:val="24"/>
          <w:sz w:val="18"/>
          <w:szCs w:val="20"/>
        </w:rPr>
        <w:t xml:space="preserve">bisküvi, </w:t>
      </w:r>
      <w:r w:rsidRPr="00AE5D87">
        <w:rPr>
          <w:rFonts w:eastAsia="+mn-ea" w:cstheme="minorHAnsi"/>
          <w:color w:val="808080"/>
          <w:kern w:val="24"/>
          <w:sz w:val="18"/>
          <w:szCs w:val="20"/>
        </w:rPr>
        <w:t xml:space="preserve">çikolata, </w:t>
      </w:r>
      <w:r w:rsidR="006E7896" w:rsidRPr="00AE5D87">
        <w:rPr>
          <w:rFonts w:eastAsia="+mn-ea" w:cstheme="minorHAnsi"/>
          <w:color w:val="808080"/>
          <w:kern w:val="24"/>
          <w:sz w:val="18"/>
          <w:szCs w:val="20"/>
        </w:rPr>
        <w:t xml:space="preserve">şekerleme, </w:t>
      </w:r>
      <w:r w:rsidRPr="00AE5D87">
        <w:rPr>
          <w:rFonts w:eastAsia="+mn-ea" w:cstheme="minorHAnsi"/>
          <w:color w:val="808080"/>
          <w:kern w:val="24"/>
          <w:sz w:val="18"/>
          <w:szCs w:val="20"/>
        </w:rPr>
        <w:t xml:space="preserve">kek, </w:t>
      </w:r>
      <w:r w:rsidR="006E7896" w:rsidRPr="00AE5D87">
        <w:rPr>
          <w:rFonts w:eastAsia="+mn-ea" w:cstheme="minorHAnsi"/>
          <w:color w:val="808080"/>
          <w:kern w:val="24"/>
          <w:sz w:val="18"/>
          <w:szCs w:val="20"/>
        </w:rPr>
        <w:t>gofret ve kraker</w:t>
      </w:r>
      <w:r w:rsidRPr="00AE5D87">
        <w:rPr>
          <w:rFonts w:eastAsia="+mn-ea" w:cstheme="minorHAnsi"/>
          <w:color w:val="808080"/>
          <w:kern w:val="24"/>
          <w:sz w:val="18"/>
          <w:szCs w:val="20"/>
        </w:rPr>
        <w:t xml:space="preserve"> kategorilerinde, 400’ü aşan ürün gamı ile yurt içi ve yurtdışında milyonlarca kişiyi buluşturuyor. </w:t>
      </w:r>
    </w:p>
    <w:p w:rsidR="00AE5D87" w:rsidRPr="00085F1A" w:rsidRDefault="0030421D" w:rsidP="00085F1A">
      <w:pPr>
        <w:jc w:val="center"/>
        <w:rPr>
          <w:rStyle w:val="apple-converted-space"/>
          <w:rFonts w:cstheme="minorHAnsi"/>
          <w:color w:val="808080"/>
          <w:sz w:val="18"/>
          <w:szCs w:val="20"/>
        </w:rPr>
      </w:pPr>
      <w:hyperlink r:id="rId11" w:history="1">
        <w:r w:rsidR="0000312C" w:rsidRPr="00AE5D87">
          <w:rPr>
            <w:rStyle w:val="Kpr"/>
            <w:rFonts w:cstheme="minorHAnsi"/>
            <w:sz w:val="18"/>
            <w:szCs w:val="20"/>
          </w:rPr>
          <w:t>www.saraybiskuvi.com.tr</w:t>
        </w:r>
      </w:hyperlink>
    </w:p>
    <w:p w:rsidR="00041E24" w:rsidRDefault="00041E24" w:rsidP="00041E24">
      <w:pPr>
        <w:shd w:val="clear" w:color="auto" w:fill="FFFFFF"/>
        <w:spacing w:after="0" w:line="240" w:lineRule="auto"/>
        <w:jc w:val="both"/>
        <w:rPr>
          <w:rStyle w:val="apple-converted-space"/>
          <w:rFonts w:cstheme="minorHAnsi"/>
          <w:b/>
          <w:sz w:val="20"/>
          <w:szCs w:val="20"/>
          <w:u w:val="single"/>
          <w:shd w:val="clear" w:color="auto" w:fill="FFFFFF"/>
        </w:rPr>
      </w:pPr>
    </w:p>
    <w:p w:rsidR="00041E24" w:rsidRDefault="00885CAB" w:rsidP="00041E24">
      <w:pPr>
        <w:shd w:val="clear" w:color="auto" w:fill="FFFFFF"/>
        <w:spacing w:after="0" w:line="240" w:lineRule="auto"/>
        <w:jc w:val="both"/>
        <w:rPr>
          <w:rStyle w:val="apple-converted-space"/>
          <w:rFonts w:cstheme="minorHAnsi"/>
          <w:b/>
          <w:sz w:val="20"/>
          <w:szCs w:val="20"/>
          <w:u w:val="single"/>
          <w:shd w:val="clear" w:color="auto" w:fill="FFFFFF"/>
        </w:rPr>
      </w:pPr>
      <w:r w:rsidRPr="00AE5D87">
        <w:rPr>
          <w:rStyle w:val="apple-converted-space"/>
          <w:rFonts w:cstheme="minorHAnsi"/>
          <w:b/>
          <w:sz w:val="20"/>
          <w:szCs w:val="20"/>
          <w:u w:val="single"/>
          <w:shd w:val="clear" w:color="auto" w:fill="FFFFFF"/>
        </w:rPr>
        <w:t xml:space="preserve">Detaylı bilgi için: </w:t>
      </w:r>
    </w:p>
    <w:p w:rsidR="000F6630" w:rsidRPr="00041E24" w:rsidRDefault="00885CAB" w:rsidP="00041E24">
      <w:pPr>
        <w:shd w:val="clear" w:color="auto" w:fill="FFFFFF"/>
        <w:spacing w:after="0" w:line="240" w:lineRule="auto"/>
        <w:jc w:val="both"/>
        <w:rPr>
          <w:rStyle w:val="Kpr"/>
          <w:rFonts w:cstheme="minorHAnsi"/>
          <w:b/>
          <w:color w:val="auto"/>
          <w:sz w:val="20"/>
          <w:szCs w:val="20"/>
          <w:shd w:val="clear" w:color="auto" w:fill="FFFFFF"/>
        </w:rPr>
      </w:pPr>
      <w:r w:rsidRPr="00AE5D87">
        <w:rPr>
          <w:rStyle w:val="apple-converted-space"/>
          <w:rFonts w:cstheme="minorHAnsi"/>
          <w:sz w:val="20"/>
          <w:shd w:val="clear" w:color="auto" w:fill="FFFFFF"/>
        </w:rPr>
        <w:t>Feveran İletişim</w:t>
      </w:r>
      <w:r w:rsidR="00E44F6D" w:rsidRPr="00AE5D87">
        <w:rPr>
          <w:rStyle w:val="apple-converted-space"/>
          <w:rFonts w:cstheme="minorHAnsi"/>
          <w:sz w:val="20"/>
          <w:shd w:val="clear" w:color="auto" w:fill="FFFFFF"/>
        </w:rPr>
        <w:t xml:space="preserve"> </w:t>
      </w:r>
      <w:r w:rsidRPr="00AE5D87">
        <w:rPr>
          <w:rStyle w:val="apple-converted-space"/>
          <w:rFonts w:cstheme="minorHAnsi"/>
          <w:sz w:val="20"/>
          <w:shd w:val="clear" w:color="auto" w:fill="FFFFFF"/>
        </w:rPr>
        <w:t>/</w:t>
      </w:r>
      <w:r w:rsidR="00E44F6D" w:rsidRPr="00AE5D87">
        <w:rPr>
          <w:rStyle w:val="apple-converted-space"/>
          <w:rFonts w:cstheme="minorHAnsi"/>
          <w:sz w:val="20"/>
          <w:shd w:val="clear" w:color="auto" w:fill="FFFFFF"/>
        </w:rPr>
        <w:t xml:space="preserve"> </w:t>
      </w:r>
      <w:r w:rsidR="00505753" w:rsidRPr="00AE5D87">
        <w:rPr>
          <w:rStyle w:val="apple-converted-space"/>
          <w:rFonts w:cstheme="minorHAnsi"/>
          <w:sz w:val="20"/>
          <w:shd w:val="clear" w:color="auto" w:fill="FFFFFF"/>
        </w:rPr>
        <w:t>Demet T</w:t>
      </w:r>
      <w:r w:rsidR="00DE051C">
        <w:rPr>
          <w:rStyle w:val="apple-converted-space"/>
          <w:rFonts w:cstheme="minorHAnsi"/>
          <w:sz w:val="20"/>
          <w:shd w:val="clear" w:color="auto" w:fill="FFFFFF"/>
        </w:rPr>
        <w:t>ELKEŞ</w:t>
      </w:r>
      <w:r w:rsidRPr="00AE5D87">
        <w:rPr>
          <w:rStyle w:val="apple-converted-space"/>
          <w:rFonts w:cstheme="minorHAnsi"/>
          <w:sz w:val="20"/>
          <w:shd w:val="clear" w:color="auto" w:fill="FFFFFF"/>
        </w:rPr>
        <w:t>/</w:t>
      </w:r>
      <w:r w:rsidR="005D05B1" w:rsidRPr="00AE5D87">
        <w:rPr>
          <w:rStyle w:val="apple-converted-space"/>
          <w:rFonts w:cstheme="minorHAnsi"/>
          <w:sz w:val="20"/>
          <w:shd w:val="clear" w:color="auto" w:fill="FFFFFF"/>
        </w:rPr>
        <w:t xml:space="preserve"> </w:t>
      </w:r>
      <w:r w:rsidR="00505753" w:rsidRPr="00AE5D87">
        <w:rPr>
          <w:rStyle w:val="apple-converted-space"/>
          <w:rFonts w:cstheme="minorHAnsi"/>
          <w:sz w:val="20"/>
          <w:shd w:val="clear" w:color="auto" w:fill="FFFFFF"/>
        </w:rPr>
        <w:t>0533 643 24 57</w:t>
      </w:r>
      <w:r w:rsidR="00E44F6D" w:rsidRPr="00AE5D87">
        <w:rPr>
          <w:rStyle w:val="apple-converted-space"/>
          <w:rFonts w:cstheme="minorHAnsi"/>
          <w:sz w:val="20"/>
          <w:shd w:val="clear" w:color="auto" w:fill="FFFFFF"/>
        </w:rPr>
        <w:t xml:space="preserve"> </w:t>
      </w:r>
      <w:r w:rsidRPr="00AE5D87">
        <w:rPr>
          <w:rStyle w:val="apple-converted-space"/>
          <w:rFonts w:cstheme="minorHAnsi"/>
          <w:sz w:val="20"/>
          <w:shd w:val="clear" w:color="auto" w:fill="FFFFFF"/>
        </w:rPr>
        <w:t>/</w:t>
      </w:r>
      <w:r w:rsidR="00E44F6D" w:rsidRPr="00AE5D87">
        <w:rPr>
          <w:rStyle w:val="apple-converted-space"/>
          <w:rFonts w:cstheme="minorHAnsi"/>
          <w:sz w:val="20"/>
          <w:shd w:val="clear" w:color="auto" w:fill="FFFFFF"/>
        </w:rPr>
        <w:t xml:space="preserve"> </w:t>
      </w:r>
      <w:hyperlink r:id="rId12" w:history="1">
        <w:r w:rsidR="00505753" w:rsidRPr="00AE5D87">
          <w:rPr>
            <w:rStyle w:val="Kpr"/>
            <w:rFonts w:cstheme="minorHAnsi"/>
            <w:sz w:val="20"/>
            <w:shd w:val="clear" w:color="auto" w:fill="FFFFFF"/>
          </w:rPr>
          <w:t>demet@feveraniletisim.com</w:t>
        </w:r>
      </w:hyperlink>
    </w:p>
    <w:sectPr w:rsidR="000F6630" w:rsidRPr="00041E24" w:rsidSect="00BE0F3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1D" w:rsidRDefault="0030421D" w:rsidP="00B72D5C">
      <w:pPr>
        <w:spacing w:after="0" w:line="240" w:lineRule="auto"/>
      </w:pPr>
      <w:r>
        <w:separator/>
      </w:r>
    </w:p>
  </w:endnote>
  <w:endnote w:type="continuationSeparator" w:id="0">
    <w:p w:rsidR="0030421D" w:rsidRDefault="0030421D" w:rsidP="00B7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168445"/>
      <w:docPartObj>
        <w:docPartGallery w:val="Page Numbers (Bottom of Page)"/>
        <w:docPartUnique/>
      </w:docPartObj>
    </w:sdtPr>
    <w:sdtContent>
      <w:p w:rsidR="000A517F" w:rsidRDefault="000A517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03B">
          <w:rPr>
            <w:noProof/>
          </w:rPr>
          <w:t>1</w:t>
        </w:r>
        <w:r>
          <w:fldChar w:fldCharType="end"/>
        </w:r>
      </w:p>
    </w:sdtContent>
  </w:sdt>
  <w:p w:rsidR="005B7666" w:rsidRDefault="005B76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1D" w:rsidRDefault="0030421D" w:rsidP="00B72D5C">
      <w:pPr>
        <w:spacing w:after="0" w:line="240" w:lineRule="auto"/>
      </w:pPr>
      <w:r>
        <w:separator/>
      </w:r>
    </w:p>
  </w:footnote>
  <w:footnote w:type="continuationSeparator" w:id="0">
    <w:p w:rsidR="0030421D" w:rsidRDefault="0030421D" w:rsidP="00B7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5C" w:rsidRDefault="008E4B42" w:rsidP="008E4B42">
    <w:pPr>
      <w:pStyle w:val="stbilgi"/>
    </w:pPr>
    <w:r>
      <w:rPr>
        <w:noProof/>
      </w:rPr>
      <w:drawing>
        <wp:inline distT="0" distB="0" distL="0" distR="0" wp14:anchorId="27061AF2" wp14:editId="3044845E">
          <wp:extent cx="1419225" cy="523875"/>
          <wp:effectExtent l="1905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A07"/>
    <w:multiLevelType w:val="hybridMultilevel"/>
    <w:tmpl w:val="DED89258"/>
    <w:lvl w:ilvl="0" w:tplc="C46E22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08AE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2C9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AD5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A10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A69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E50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4D1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E83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F1565"/>
    <w:multiLevelType w:val="hybridMultilevel"/>
    <w:tmpl w:val="B8A42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1D0D"/>
    <w:multiLevelType w:val="hybridMultilevel"/>
    <w:tmpl w:val="74323E9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056AF"/>
    <w:multiLevelType w:val="hybridMultilevel"/>
    <w:tmpl w:val="9B9AEF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6277E"/>
    <w:multiLevelType w:val="hybridMultilevel"/>
    <w:tmpl w:val="86280D08"/>
    <w:lvl w:ilvl="0" w:tplc="0B0C11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12A1B"/>
    <w:multiLevelType w:val="hybridMultilevel"/>
    <w:tmpl w:val="5BBCBB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F076F"/>
    <w:multiLevelType w:val="hybridMultilevel"/>
    <w:tmpl w:val="4CA85C4C"/>
    <w:lvl w:ilvl="0" w:tplc="0B0C1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1D3C"/>
    <w:multiLevelType w:val="hybridMultilevel"/>
    <w:tmpl w:val="9F0E4E14"/>
    <w:lvl w:ilvl="0" w:tplc="0B0C1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C016B"/>
    <w:multiLevelType w:val="hybridMultilevel"/>
    <w:tmpl w:val="037ABC5C"/>
    <w:lvl w:ilvl="0" w:tplc="0B0C11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4E0141"/>
    <w:multiLevelType w:val="hybridMultilevel"/>
    <w:tmpl w:val="26EA45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17BAB"/>
    <w:multiLevelType w:val="hybridMultilevel"/>
    <w:tmpl w:val="4E6E5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94"/>
    <w:rsid w:val="0000225C"/>
    <w:rsid w:val="00002B76"/>
    <w:rsid w:val="0000312C"/>
    <w:rsid w:val="00004F83"/>
    <w:rsid w:val="00024588"/>
    <w:rsid w:val="00027BED"/>
    <w:rsid w:val="00041E24"/>
    <w:rsid w:val="00044909"/>
    <w:rsid w:val="000501B5"/>
    <w:rsid w:val="00050732"/>
    <w:rsid w:val="000563D5"/>
    <w:rsid w:val="000632D8"/>
    <w:rsid w:val="0007466A"/>
    <w:rsid w:val="00085F1A"/>
    <w:rsid w:val="000A18E7"/>
    <w:rsid w:val="000A517F"/>
    <w:rsid w:val="000A6186"/>
    <w:rsid w:val="000A6D8C"/>
    <w:rsid w:val="000B29E7"/>
    <w:rsid w:val="000C5A76"/>
    <w:rsid w:val="000C620B"/>
    <w:rsid w:val="000D01EC"/>
    <w:rsid w:val="000E0597"/>
    <w:rsid w:val="000E1C33"/>
    <w:rsid w:val="000E4C86"/>
    <w:rsid w:val="000E518B"/>
    <w:rsid w:val="000F6630"/>
    <w:rsid w:val="000F71B7"/>
    <w:rsid w:val="00104670"/>
    <w:rsid w:val="00106C10"/>
    <w:rsid w:val="001101F4"/>
    <w:rsid w:val="001238E0"/>
    <w:rsid w:val="001244A8"/>
    <w:rsid w:val="00124B1A"/>
    <w:rsid w:val="001304C4"/>
    <w:rsid w:val="001377B7"/>
    <w:rsid w:val="00141024"/>
    <w:rsid w:val="00143A4C"/>
    <w:rsid w:val="00170D6C"/>
    <w:rsid w:val="001717B0"/>
    <w:rsid w:val="00187F70"/>
    <w:rsid w:val="00191DA5"/>
    <w:rsid w:val="001A2102"/>
    <w:rsid w:val="001A39AD"/>
    <w:rsid w:val="001A6CE0"/>
    <w:rsid w:val="001B2917"/>
    <w:rsid w:val="001D0201"/>
    <w:rsid w:val="001D324E"/>
    <w:rsid w:val="001E087B"/>
    <w:rsid w:val="001F2319"/>
    <w:rsid w:val="001F4189"/>
    <w:rsid w:val="001F66C1"/>
    <w:rsid w:val="00200C75"/>
    <w:rsid w:val="00202755"/>
    <w:rsid w:val="00203A0B"/>
    <w:rsid w:val="00206C79"/>
    <w:rsid w:val="00207973"/>
    <w:rsid w:val="002130F4"/>
    <w:rsid w:val="00215804"/>
    <w:rsid w:val="0022037E"/>
    <w:rsid w:val="00233273"/>
    <w:rsid w:val="00243A1F"/>
    <w:rsid w:val="00243FF7"/>
    <w:rsid w:val="00246327"/>
    <w:rsid w:val="00250089"/>
    <w:rsid w:val="00257BE2"/>
    <w:rsid w:val="00267FFE"/>
    <w:rsid w:val="00273969"/>
    <w:rsid w:val="002900AB"/>
    <w:rsid w:val="002919FF"/>
    <w:rsid w:val="002A12F3"/>
    <w:rsid w:val="002A1386"/>
    <w:rsid w:val="002B47F4"/>
    <w:rsid w:val="002B64A8"/>
    <w:rsid w:val="002C3B4F"/>
    <w:rsid w:val="002C418C"/>
    <w:rsid w:val="002D5D67"/>
    <w:rsid w:val="002D62A9"/>
    <w:rsid w:val="002E5A97"/>
    <w:rsid w:val="002F37F9"/>
    <w:rsid w:val="002F5ED7"/>
    <w:rsid w:val="00300077"/>
    <w:rsid w:val="00300E73"/>
    <w:rsid w:val="0030421D"/>
    <w:rsid w:val="00310441"/>
    <w:rsid w:val="0031539F"/>
    <w:rsid w:val="0032618C"/>
    <w:rsid w:val="00326638"/>
    <w:rsid w:val="00334C9B"/>
    <w:rsid w:val="0034021C"/>
    <w:rsid w:val="00345AC3"/>
    <w:rsid w:val="003817A5"/>
    <w:rsid w:val="00385BB3"/>
    <w:rsid w:val="00386A1A"/>
    <w:rsid w:val="003B2FF7"/>
    <w:rsid w:val="003C487D"/>
    <w:rsid w:val="003E032C"/>
    <w:rsid w:val="003E778B"/>
    <w:rsid w:val="003F0270"/>
    <w:rsid w:val="003F4B54"/>
    <w:rsid w:val="00404C4A"/>
    <w:rsid w:val="004149FF"/>
    <w:rsid w:val="00414ACB"/>
    <w:rsid w:val="00415D99"/>
    <w:rsid w:val="004174C0"/>
    <w:rsid w:val="00441624"/>
    <w:rsid w:val="00447824"/>
    <w:rsid w:val="00452943"/>
    <w:rsid w:val="00455DF8"/>
    <w:rsid w:val="00461C0C"/>
    <w:rsid w:val="00463A96"/>
    <w:rsid w:val="0047481D"/>
    <w:rsid w:val="00476689"/>
    <w:rsid w:val="00476EA7"/>
    <w:rsid w:val="004771B9"/>
    <w:rsid w:val="00485507"/>
    <w:rsid w:val="00493949"/>
    <w:rsid w:val="004A2EBF"/>
    <w:rsid w:val="004A60EE"/>
    <w:rsid w:val="004B6A5E"/>
    <w:rsid w:val="004B7132"/>
    <w:rsid w:val="004B7628"/>
    <w:rsid w:val="004E0975"/>
    <w:rsid w:val="004E2B90"/>
    <w:rsid w:val="004E4AF7"/>
    <w:rsid w:val="004E756B"/>
    <w:rsid w:val="004E7CB8"/>
    <w:rsid w:val="00505753"/>
    <w:rsid w:val="00514FBF"/>
    <w:rsid w:val="00527883"/>
    <w:rsid w:val="00532F66"/>
    <w:rsid w:val="00541DE0"/>
    <w:rsid w:val="005509D5"/>
    <w:rsid w:val="005523C1"/>
    <w:rsid w:val="00564CCA"/>
    <w:rsid w:val="005752A3"/>
    <w:rsid w:val="00582ED1"/>
    <w:rsid w:val="00583886"/>
    <w:rsid w:val="00584232"/>
    <w:rsid w:val="0058471A"/>
    <w:rsid w:val="005976B8"/>
    <w:rsid w:val="005B7666"/>
    <w:rsid w:val="005C15F4"/>
    <w:rsid w:val="005D05B1"/>
    <w:rsid w:val="005D5060"/>
    <w:rsid w:val="005D74CA"/>
    <w:rsid w:val="005F0B18"/>
    <w:rsid w:val="005F100F"/>
    <w:rsid w:val="005F495C"/>
    <w:rsid w:val="005F7D67"/>
    <w:rsid w:val="006117DE"/>
    <w:rsid w:val="0063041E"/>
    <w:rsid w:val="00633150"/>
    <w:rsid w:val="00670DD8"/>
    <w:rsid w:val="0067363C"/>
    <w:rsid w:val="006808E1"/>
    <w:rsid w:val="006A0783"/>
    <w:rsid w:val="006A1436"/>
    <w:rsid w:val="006A74D7"/>
    <w:rsid w:val="006B164F"/>
    <w:rsid w:val="006B4FE7"/>
    <w:rsid w:val="006B5891"/>
    <w:rsid w:val="006C0B62"/>
    <w:rsid w:val="006C5857"/>
    <w:rsid w:val="006D4633"/>
    <w:rsid w:val="006E7896"/>
    <w:rsid w:val="006F5FF7"/>
    <w:rsid w:val="007036D2"/>
    <w:rsid w:val="00704EE1"/>
    <w:rsid w:val="00717F6E"/>
    <w:rsid w:val="00722752"/>
    <w:rsid w:val="007257F4"/>
    <w:rsid w:val="0073468D"/>
    <w:rsid w:val="007853B3"/>
    <w:rsid w:val="00785F88"/>
    <w:rsid w:val="007866EC"/>
    <w:rsid w:val="00791F1F"/>
    <w:rsid w:val="007961A4"/>
    <w:rsid w:val="007A1BAA"/>
    <w:rsid w:val="007A2931"/>
    <w:rsid w:val="007A4BB3"/>
    <w:rsid w:val="007B0F42"/>
    <w:rsid w:val="007D3D56"/>
    <w:rsid w:val="007D5C9C"/>
    <w:rsid w:val="007E7D61"/>
    <w:rsid w:val="00800B40"/>
    <w:rsid w:val="008105D0"/>
    <w:rsid w:val="00810E34"/>
    <w:rsid w:val="00811841"/>
    <w:rsid w:val="00813480"/>
    <w:rsid w:val="008206CE"/>
    <w:rsid w:val="00822D76"/>
    <w:rsid w:val="00823B1C"/>
    <w:rsid w:val="008248A1"/>
    <w:rsid w:val="0083705C"/>
    <w:rsid w:val="00837444"/>
    <w:rsid w:val="00846EC6"/>
    <w:rsid w:val="0086276F"/>
    <w:rsid w:val="00873C4F"/>
    <w:rsid w:val="00875CE8"/>
    <w:rsid w:val="0088522C"/>
    <w:rsid w:val="00885CAB"/>
    <w:rsid w:val="00886F50"/>
    <w:rsid w:val="008A0114"/>
    <w:rsid w:val="008A2267"/>
    <w:rsid w:val="008A7A78"/>
    <w:rsid w:val="008B27AC"/>
    <w:rsid w:val="008D4D1D"/>
    <w:rsid w:val="008E1A92"/>
    <w:rsid w:val="008E4B42"/>
    <w:rsid w:val="008F55A0"/>
    <w:rsid w:val="0091074A"/>
    <w:rsid w:val="009145A1"/>
    <w:rsid w:val="00932AA8"/>
    <w:rsid w:val="0094004F"/>
    <w:rsid w:val="00965BB3"/>
    <w:rsid w:val="00977B78"/>
    <w:rsid w:val="00980135"/>
    <w:rsid w:val="00981328"/>
    <w:rsid w:val="009910D3"/>
    <w:rsid w:val="009923CE"/>
    <w:rsid w:val="00995C50"/>
    <w:rsid w:val="009A1F0E"/>
    <w:rsid w:val="009B146A"/>
    <w:rsid w:val="009B1E96"/>
    <w:rsid w:val="009B1EB4"/>
    <w:rsid w:val="009C0056"/>
    <w:rsid w:val="009D5E2F"/>
    <w:rsid w:val="009E3EC1"/>
    <w:rsid w:val="009F4E2D"/>
    <w:rsid w:val="00A07B91"/>
    <w:rsid w:val="00A1034F"/>
    <w:rsid w:val="00A112CB"/>
    <w:rsid w:val="00A353CB"/>
    <w:rsid w:val="00A44653"/>
    <w:rsid w:val="00A506F7"/>
    <w:rsid w:val="00A5442F"/>
    <w:rsid w:val="00A560F8"/>
    <w:rsid w:val="00A657DD"/>
    <w:rsid w:val="00A65ED1"/>
    <w:rsid w:val="00A6603A"/>
    <w:rsid w:val="00A660B4"/>
    <w:rsid w:val="00A6747B"/>
    <w:rsid w:val="00A738AB"/>
    <w:rsid w:val="00A739DA"/>
    <w:rsid w:val="00A876D0"/>
    <w:rsid w:val="00A94BAA"/>
    <w:rsid w:val="00A96FD0"/>
    <w:rsid w:val="00AA3F86"/>
    <w:rsid w:val="00AA482F"/>
    <w:rsid w:val="00AB0898"/>
    <w:rsid w:val="00AC2B1A"/>
    <w:rsid w:val="00AC3CBB"/>
    <w:rsid w:val="00AC7FD9"/>
    <w:rsid w:val="00AD0DB9"/>
    <w:rsid w:val="00AD50E6"/>
    <w:rsid w:val="00AE5D87"/>
    <w:rsid w:val="00AF78FF"/>
    <w:rsid w:val="00B00ACF"/>
    <w:rsid w:val="00B0124E"/>
    <w:rsid w:val="00B0580A"/>
    <w:rsid w:val="00B069BF"/>
    <w:rsid w:val="00B24C48"/>
    <w:rsid w:val="00B34AAE"/>
    <w:rsid w:val="00B4509F"/>
    <w:rsid w:val="00B52914"/>
    <w:rsid w:val="00B572F9"/>
    <w:rsid w:val="00B70369"/>
    <w:rsid w:val="00B709CE"/>
    <w:rsid w:val="00B72D5C"/>
    <w:rsid w:val="00B81A7D"/>
    <w:rsid w:val="00B847C2"/>
    <w:rsid w:val="00B86C36"/>
    <w:rsid w:val="00B9362D"/>
    <w:rsid w:val="00B9442D"/>
    <w:rsid w:val="00BB252F"/>
    <w:rsid w:val="00BB474D"/>
    <w:rsid w:val="00BC048A"/>
    <w:rsid w:val="00BC309C"/>
    <w:rsid w:val="00BC7E86"/>
    <w:rsid w:val="00BD0943"/>
    <w:rsid w:val="00BE0F3D"/>
    <w:rsid w:val="00BE6D48"/>
    <w:rsid w:val="00BF62AA"/>
    <w:rsid w:val="00C04247"/>
    <w:rsid w:val="00C116C6"/>
    <w:rsid w:val="00C12065"/>
    <w:rsid w:val="00C13BE6"/>
    <w:rsid w:val="00C1576D"/>
    <w:rsid w:val="00C15AE7"/>
    <w:rsid w:val="00C21110"/>
    <w:rsid w:val="00C24745"/>
    <w:rsid w:val="00C4036D"/>
    <w:rsid w:val="00C43994"/>
    <w:rsid w:val="00C5149E"/>
    <w:rsid w:val="00C559B5"/>
    <w:rsid w:val="00C60AE0"/>
    <w:rsid w:val="00C6122C"/>
    <w:rsid w:val="00C61DA9"/>
    <w:rsid w:val="00C6503B"/>
    <w:rsid w:val="00C65FB7"/>
    <w:rsid w:val="00C808D7"/>
    <w:rsid w:val="00C94FBA"/>
    <w:rsid w:val="00CA05B3"/>
    <w:rsid w:val="00CA7113"/>
    <w:rsid w:val="00CB593C"/>
    <w:rsid w:val="00CC5D40"/>
    <w:rsid w:val="00CE3EB6"/>
    <w:rsid w:val="00CE4CBB"/>
    <w:rsid w:val="00CE4CC1"/>
    <w:rsid w:val="00CE64A6"/>
    <w:rsid w:val="00CE67B7"/>
    <w:rsid w:val="00CF53B4"/>
    <w:rsid w:val="00D05E1A"/>
    <w:rsid w:val="00D060CC"/>
    <w:rsid w:val="00D26CA4"/>
    <w:rsid w:val="00D27222"/>
    <w:rsid w:val="00D433FB"/>
    <w:rsid w:val="00D639B4"/>
    <w:rsid w:val="00D63AF5"/>
    <w:rsid w:val="00D6554C"/>
    <w:rsid w:val="00D74017"/>
    <w:rsid w:val="00D85370"/>
    <w:rsid w:val="00D9389B"/>
    <w:rsid w:val="00D958C0"/>
    <w:rsid w:val="00DA003C"/>
    <w:rsid w:val="00DA17C0"/>
    <w:rsid w:val="00DA677C"/>
    <w:rsid w:val="00DB3F6B"/>
    <w:rsid w:val="00DB5BBF"/>
    <w:rsid w:val="00DC739B"/>
    <w:rsid w:val="00DD13A0"/>
    <w:rsid w:val="00DD5565"/>
    <w:rsid w:val="00DE051C"/>
    <w:rsid w:val="00DE314B"/>
    <w:rsid w:val="00DE49FE"/>
    <w:rsid w:val="00DE4E0D"/>
    <w:rsid w:val="00DF6217"/>
    <w:rsid w:val="00DF6DB1"/>
    <w:rsid w:val="00E10EEB"/>
    <w:rsid w:val="00E235FF"/>
    <w:rsid w:val="00E40F6D"/>
    <w:rsid w:val="00E43211"/>
    <w:rsid w:val="00E44F6D"/>
    <w:rsid w:val="00E45567"/>
    <w:rsid w:val="00E54B59"/>
    <w:rsid w:val="00E70176"/>
    <w:rsid w:val="00E72632"/>
    <w:rsid w:val="00E82143"/>
    <w:rsid w:val="00E85095"/>
    <w:rsid w:val="00E90ABB"/>
    <w:rsid w:val="00E965AE"/>
    <w:rsid w:val="00EA13A7"/>
    <w:rsid w:val="00EA140E"/>
    <w:rsid w:val="00EA28B3"/>
    <w:rsid w:val="00EB00A2"/>
    <w:rsid w:val="00EB51F4"/>
    <w:rsid w:val="00ED04E8"/>
    <w:rsid w:val="00EE1F76"/>
    <w:rsid w:val="00EE36AB"/>
    <w:rsid w:val="00EF2808"/>
    <w:rsid w:val="00EF2CB4"/>
    <w:rsid w:val="00EF2FC3"/>
    <w:rsid w:val="00F0687D"/>
    <w:rsid w:val="00F06CD4"/>
    <w:rsid w:val="00F111B7"/>
    <w:rsid w:val="00F22ED2"/>
    <w:rsid w:val="00F23BFA"/>
    <w:rsid w:val="00F246FF"/>
    <w:rsid w:val="00F437EC"/>
    <w:rsid w:val="00F55CC5"/>
    <w:rsid w:val="00F75BFD"/>
    <w:rsid w:val="00F77794"/>
    <w:rsid w:val="00F876DB"/>
    <w:rsid w:val="00F944DC"/>
    <w:rsid w:val="00F966FD"/>
    <w:rsid w:val="00F97061"/>
    <w:rsid w:val="00FA13C8"/>
    <w:rsid w:val="00FA45AF"/>
    <w:rsid w:val="00FA7FD0"/>
    <w:rsid w:val="00FD09A0"/>
    <w:rsid w:val="00FE00AF"/>
    <w:rsid w:val="00FE16D2"/>
    <w:rsid w:val="00FE3C8B"/>
    <w:rsid w:val="00FF28C4"/>
    <w:rsid w:val="00FF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E7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7794"/>
  </w:style>
  <w:style w:type="paragraph" w:styleId="NormalWeb">
    <w:name w:val="Normal (Web)"/>
    <w:basedOn w:val="Normal"/>
    <w:uiPriority w:val="99"/>
    <w:unhideWhenUsed/>
    <w:rsid w:val="00F7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77794"/>
    <w:rPr>
      <w:b/>
      <w:bCs/>
    </w:rPr>
  </w:style>
  <w:style w:type="character" w:styleId="Kpr">
    <w:name w:val="Hyperlink"/>
    <w:basedOn w:val="VarsaylanParagrafYazTipi"/>
    <w:uiPriority w:val="99"/>
    <w:unhideWhenUsed/>
    <w:rsid w:val="00AD50E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D5C"/>
  </w:style>
  <w:style w:type="paragraph" w:styleId="Altbilgi">
    <w:name w:val="footer"/>
    <w:basedOn w:val="Normal"/>
    <w:link w:val="AltbilgiChar"/>
    <w:uiPriority w:val="99"/>
    <w:unhideWhenUsed/>
    <w:rsid w:val="00B7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D5C"/>
  </w:style>
  <w:style w:type="paragraph" w:styleId="BalonMetni">
    <w:name w:val="Balloon Text"/>
    <w:basedOn w:val="Normal"/>
    <w:link w:val="BalonMetniChar"/>
    <w:uiPriority w:val="99"/>
    <w:semiHidden/>
    <w:unhideWhenUsed/>
    <w:rsid w:val="0032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18C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1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E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E518B"/>
    <w:rPr>
      <w:rFonts w:ascii="Courier New" w:eastAsia="Times New Roman" w:hAnsi="Courier New" w:cs="Courier New"/>
      <w:sz w:val="20"/>
      <w:szCs w:val="20"/>
    </w:rPr>
  </w:style>
  <w:style w:type="paragraph" w:styleId="ListeParagraf">
    <w:name w:val="List Paragraph"/>
    <w:basedOn w:val="Normal"/>
    <w:uiPriority w:val="34"/>
    <w:qFormat/>
    <w:rsid w:val="00885CAB"/>
    <w:pPr>
      <w:ind w:left="720"/>
      <w:contextualSpacing/>
    </w:pPr>
    <w:rPr>
      <w:rFonts w:eastAsiaTheme="minorHAnsi"/>
      <w:lang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44F6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E7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7794"/>
  </w:style>
  <w:style w:type="paragraph" w:styleId="NormalWeb">
    <w:name w:val="Normal (Web)"/>
    <w:basedOn w:val="Normal"/>
    <w:uiPriority w:val="99"/>
    <w:unhideWhenUsed/>
    <w:rsid w:val="00F7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77794"/>
    <w:rPr>
      <w:b/>
      <w:bCs/>
    </w:rPr>
  </w:style>
  <w:style w:type="character" w:styleId="Kpr">
    <w:name w:val="Hyperlink"/>
    <w:basedOn w:val="VarsaylanParagrafYazTipi"/>
    <w:uiPriority w:val="99"/>
    <w:unhideWhenUsed/>
    <w:rsid w:val="00AD50E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D5C"/>
  </w:style>
  <w:style w:type="paragraph" w:styleId="Altbilgi">
    <w:name w:val="footer"/>
    <w:basedOn w:val="Normal"/>
    <w:link w:val="AltbilgiChar"/>
    <w:uiPriority w:val="99"/>
    <w:unhideWhenUsed/>
    <w:rsid w:val="00B7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D5C"/>
  </w:style>
  <w:style w:type="paragraph" w:styleId="BalonMetni">
    <w:name w:val="Balloon Text"/>
    <w:basedOn w:val="Normal"/>
    <w:link w:val="BalonMetniChar"/>
    <w:uiPriority w:val="99"/>
    <w:semiHidden/>
    <w:unhideWhenUsed/>
    <w:rsid w:val="0032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18C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1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E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E518B"/>
    <w:rPr>
      <w:rFonts w:ascii="Courier New" w:eastAsia="Times New Roman" w:hAnsi="Courier New" w:cs="Courier New"/>
      <w:sz w:val="20"/>
      <w:szCs w:val="20"/>
    </w:rPr>
  </w:style>
  <w:style w:type="paragraph" w:styleId="ListeParagraf">
    <w:name w:val="List Paragraph"/>
    <w:basedOn w:val="Normal"/>
    <w:uiPriority w:val="34"/>
    <w:qFormat/>
    <w:rsid w:val="00885CAB"/>
    <w:pPr>
      <w:ind w:left="720"/>
      <w:contextualSpacing/>
    </w:pPr>
    <w:rPr>
      <w:rFonts w:eastAsiaTheme="minorHAnsi"/>
      <w:lang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44F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raybiskuv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met@feveran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raybiskuvi.com.t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saraybisku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Saray_Biskuv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terzi</dc:creator>
  <cp:lastModifiedBy>Windows User</cp:lastModifiedBy>
  <cp:revision>10</cp:revision>
  <dcterms:created xsi:type="dcterms:W3CDTF">2018-05-07T06:16:00Z</dcterms:created>
  <dcterms:modified xsi:type="dcterms:W3CDTF">2018-05-07T12:49:00Z</dcterms:modified>
</cp:coreProperties>
</file>